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00DAE2" w14:textId="39DBD66A" w:rsidR="001122CF" w:rsidRPr="001122CF" w:rsidRDefault="001122CF" w:rsidP="001122C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noProof/>
          <w:sz w:val="28"/>
          <w:szCs w:val="28"/>
          <w:lang w:eastAsia="en-US"/>
        </w:rPr>
      </w:pPr>
      <w:r w:rsidRPr="001122CF">
        <w:rPr>
          <w:rFonts w:ascii="Arial" w:eastAsia="Times New Roman" w:hAnsi="Arial"/>
          <w:b/>
          <w:noProof/>
          <w:sz w:val="28"/>
          <w:szCs w:val="28"/>
          <w:lang w:eastAsia="en-US"/>
        </w:rPr>
        <w:t>3GPP TSG-RAN WG1 Meeting #11</w:t>
      </w:r>
      <w:r w:rsidR="00744C5F">
        <w:rPr>
          <w:rFonts w:ascii="Arial" w:eastAsia="Times New Roman" w:hAnsi="Arial"/>
          <w:b/>
          <w:noProof/>
          <w:sz w:val="28"/>
          <w:szCs w:val="28"/>
          <w:lang w:eastAsia="en-US"/>
        </w:rPr>
        <w:t>9</w:t>
      </w:r>
      <w:r w:rsidRPr="001122CF">
        <w:rPr>
          <w:rFonts w:ascii="Arial" w:eastAsia="Times New Roman" w:hAnsi="Arial"/>
          <w:b/>
          <w:noProof/>
          <w:sz w:val="28"/>
          <w:szCs w:val="28"/>
          <w:lang w:eastAsia="en-US"/>
        </w:rPr>
        <w:tab/>
      </w:r>
      <w:r w:rsidR="00C80360" w:rsidRPr="00C80360">
        <w:rPr>
          <w:rFonts w:ascii="Arial" w:eastAsia="Times New Roman" w:hAnsi="Arial"/>
          <w:b/>
          <w:noProof/>
          <w:sz w:val="28"/>
          <w:szCs w:val="28"/>
          <w:lang w:eastAsia="en-US"/>
        </w:rPr>
        <w:t>R1-24</w:t>
      </w:r>
      <w:r w:rsidR="0063603C">
        <w:rPr>
          <w:rFonts w:ascii="Arial" w:eastAsia="Times New Roman" w:hAnsi="Arial"/>
          <w:b/>
          <w:noProof/>
          <w:sz w:val="28"/>
          <w:szCs w:val="28"/>
          <w:lang w:eastAsia="en-US"/>
        </w:rPr>
        <w:t>10023</w:t>
      </w:r>
    </w:p>
    <w:p w14:paraId="36C3CEC9" w14:textId="29E6D284" w:rsidR="00F37C73" w:rsidRPr="00051FD6" w:rsidRDefault="00744C5F" w:rsidP="00F37C73">
      <w:pPr>
        <w:spacing w:after="120"/>
        <w:outlineLvl w:val="0"/>
        <w:rPr>
          <w:rFonts w:ascii="Arial" w:hAnsi="Arial"/>
          <w:b/>
          <w:sz w:val="28"/>
          <w:szCs w:val="28"/>
          <w:lang w:eastAsia="zh-CN"/>
        </w:rPr>
      </w:pPr>
      <w:r w:rsidRPr="00744C5F">
        <w:rPr>
          <w:rFonts w:ascii="Arial" w:hAnsi="Arial"/>
          <w:b/>
          <w:sz w:val="28"/>
          <w:szCs w:val="28"/>
          <w:lang w:eastAsia="zh-CN"/>
        </w:rPr>
        <w:t>Orlando, US, November 18th – 22nd, 2024</w:t>
      </w:r>
    </w:p>
    <w:p w14:paraId="2382D69C" w14:textId="77777777" w:rsidR="001122CF" w:rsidRPr="001122CF" w:rsidRDefault="001122CF" w:rsidP="001122C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noProof/>
          <w:sz w:val="24"/>
          <w:lang w:eastAsia="en-US"/>
        </w:rPr>
      </w:pPr>
    </w:p>
    <w:p w14:paraId="66806EB6" w14:textId="1C96F030" w:rsidR="004E3939" w:rsidRPr="008D5AD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D5AD5" w:rsidRPr="00744C5F">
        <w:rPr>
          <w:rFonts w:ascii="Arial" w:hAnsi="Arial" w:cs="Arial"/>
          <w:b/>
          <w:sz w:val="22"/>
          <w:szCs w:val="22"/>
        </w:rPr>
        <w:t xml:space="preserve">Draft </w:t>
      </w:r>
      <w:r w:rsidRPr="00744C5F">
        <w:rPr>
          <w:rFonts w:ascii="Arial" w:hAnsi="Arial" w:cs="Arial"/>
          <w:b/>
          <w:sz w:val="22"/>
          <w:szCs w:val="22"/>
        </w:rPr>
        <w:t xml:space="preserve">LS </w:t>
      </w:r>
      <w:r w:rsidR="008D5AD5" w:rsidRPr="00744C5F">
        <w:rPr>
          <w:rFonts w:ascii="Arial" w:hAnsi="Arial" w:cs="Arial"/>
          <w:b/>
          <w:sz w:val="22"/>
          <w:szCs w:val="22"/>
        </w:rPr>
        <w:t xml:space="preserve">reply </w:t>
      </w:r>
      <w:r w:rsidR="00D65F2F" w:rsidRPr="00744C5F">
        <w:rPr>
          <w:rFonts w:ascii="Arial" w:hAnsi="Arial" w:cs="Arial"/>
          <w:b/>
          <w:sz w:val="22"/>
          <w:szCs w:val="22"/>
        </w:rPr>
        <w:t xml:space="preserve">on </w:t>
      </w:r>
      <w:r w:rsidR="00744C5F" w:rsidRPr="00744C5F">
        <w:rPr>
          <w:rFonts w:ascii="Arial" w:hAnsi="Arial" w:cs="Arial"/>
          <w:b/>
          <w:sz w:val="22"/>
          <w:szCs w:val="22"/>
        </w:rPr>
        <w:t>UE RF issues for Rel-19 MIMO</w:t>
      </w:r>
    </w:p>
    <w:p w14:paraId="68241F2C" w14:textId="52B13F35" w:rsidR="00B97703" w:rsidRPr="00B97703" w:rsidRDefault="00B97703" w:rsidP="008D5A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_Hlk158804191"/>
      <w:r w:rsidR="00A3454E">
        <w:rPr>
          <w:rFonts w:ascii="Arial" w:hAnsi="Arial" w:cs="Arial"/>
          <w:sz w:val="22"/>
          <w:szCs w:val="22"/>
        </w:rPr>
        <w:fldChar w:fldCharType="begin"/>
      </w:r>
      <w:r w:rsidR="00744C5F">
        <w:rPr>
          <w:rFonts w:ascii="Arial" w:hAnsi="Arial" w:cs="Arial"/>
          <w:sz w:val="22"/>
          <w:szCs w:val="22"/>
        </w:rPr>
        <w:instrText>HYPERLINK "https://www.3gpp.org/ftp/tsg_ran/WG1_RL1/TSGR1_119/LS/Incoming/R1-2409353.zip"</w:instrText>
      </w:r>
      <w:r w:rsidR="00A3454E">
        <w:rPr>
          <w:rFonts w:ascii="Arial" w:hAnsi="Arial" w:cs="Arial"/>
          <w:sz w:val="22"/>
          <w:szCs w:val="22"/>
        </w:rPr>
      </w:r>
      <w:r w:rsidR="00A3454E">
        <w:rPr>
          <w:rFonts w:ascii="Arial" w:hAnsi="Arial" w:cs="Arial"/>
          <w:sz w:val="22"/>
          <w:szCs w:val="22"/>
        </w:rPr>
        <w:fldChar w:fldCharType="separate"/>
      </w:r>
      <w:bookmarkEnd w:id="2"/>
      <w:r w:rsidR="000C182E">
        <w:rPr>
          <w:rStyle w:val="Hyperlink"/>
          <w:rFonts w:ascii="Arial" w:hAnsi="Arial" w:cs="Arial"/>
          <w:sz w:val="22"/>
          <w:szCs w:val="22"/>
        </w:rPr>
        <w:t>R</w:t>
      </w:r>
      <w:r w:rsidR="00744C5F">
        <w:rPr>
          <w:rStyle w:val="Hyperlink"/>
          <w:rFonts w:ascii="Arial" w:hAnsi="Arial" w:cs="Arial"/>
          <w:sz w:val="22"/>
          <w:szCs w:val="22"/>
        </w:rPr>
        <w:t>4</w:t>
      </w:r>
      <w:r w:rsidR="000C182E">
        <w:rPr>
          <w:rStyle w:val="Hyperlink"/>
          <w:rFonts w:ascii="Arial" w:hAnsi="Arial" w:cs="Arial"/>
          <w:sz w:val="22"/>
          <w:szCs w:val="22"/>
        </w:rPr>
        <w:t>-24</w:t>
      </w:r>
      <w:r w:rsidR="00744C5F">
        <w:rPr>
          <w:rStyle w:val="Hyperlink"/>
          <w:rFonts w:ascii="Arial" w:hAnsi="Arial" w:cs="Arial"/>
          <w:sz w:val="22"/>
          <w:szCs w:val="22"/>
        </w:rPr>
        <w:t>17117</w:t>
      </w:r>
      <w:r w:rsidR="000C182E">
        <w:rPr>
          <w:rStyle w:val="Hyperlink"/>
          <w:rFonts w:ascii="Arial" w:hAnsi="Arial" w:cs="Arial"/>
          <w:sz w:val="22"/>
          <w:szCs w:val="22"/>
        </w:rPr>
        <w:t>/R1-240</w:t>
      </w:r>
      <w:r w:rsidR="00744C5F">
        <w:rPr>
          <w:rStyle w:val="Hyperlink"/>
          <w:rFonts w:ascii="Arial" w:hAnsi="Arial" w:cs="Arial"/>
          <w:sz w:val="22"/>
          <w:szCs w:val="22"/>
        </w:rPr>
        <w:t>9353</w:t>
      </w:r>
      <w:r w:rsidR="00A3454E">
        <w:rPr>
          <w:rFonts w:ascii="Arial" w:hAnsi="Arial" w:cs="Arial"/>
          <w:sz w:val="22"/>
          <w:szCs w:val="22"/>
        </w:rPr>
        <w:fldChar w:fldCharType="end"/>
      </w:r>
    </w:p>
    <w:p w14:paraId="4CCCC828" w14:textId="53398BB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50EA" w:rsidRPr="00744C5F">
        <w:rPr>
          <w:rFonts w:ascii="Arial" w:hAnsi="Arial" w:cs="Arial"/>
          <w:b/>
          <w:bCs/>
          <w:sz w:val="22"/>
          <w:szCs w:val="22"/>
        </w:rPr>
        <w:t>Rel-1</w:t>
      </w:r>
      <w:r w:rsidR="00744C5F" w:rsidRPr="00744C5F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672772F5" w14:textId="732C76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4C5F">
        <w:rPr>
          <w:rFonts w:ascii="Arial" w:hAnsi="Arial" w:cs="Arial"/>
          <w:b/>
          <w:bCs/>
          <w:sz w:val="22"/>
          <w:szCs w:val="22"/>
        </w:rPr>
        <w:t>NR_MIMO_Ph5</w:t>
      </w:r>
    </w:p>
    <w:p w14:paraId="6F72055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443700A" w14:textId="451AAA80" w:rsidR="001C50EA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37C73">
        <w:rPr>
          <w:rFonts w:ascii="Arial" w:hAnsi="Arial" w:cs="Arial"/>
          <w:b/>
          <w:sz w:val="22"/>
          <w:szCs w:val="22"/>
        </w:rPr>
        <w:t>Nokia [</w:t>
      </w:r>
      <w:r w:rsidR="008D5AD5">
        <w:rPr>
          <w:rFonts w:ascii="Arial" w:hAnsi="Arial" w:cs="Arial"/>
          <w:b/>
          <w:sz w:val="22"/>
          <w:szCs w:val="22"/>
        </w:rPr>
        <w:t>RAN WG1</w:t>
      </w:r>
      <w:r w:rsidR="00F37C73">
        <w:rPr>
          <w:rFonts w:ascii="Arial" w:hAnsi="Arial" w:cs="Arial"/>
          <w:b/>
          <w:sz w:val="22"/>
          <w:szCs w:val="22"/>
        </w:rPr>
        <w:t>]</w:t>
      </w:r>
    </w:p>
    <w:p w14:paraId="2A2DE150" w14:textId="0EE9AC6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5604">
        <w:rPr>
          <w:rFonts w:ascii="Arial" w:hAnsi="Arial" w:cs="Arial"/>
          <w:b/>
          <w:bCs/>
          <w:sz w:val="22"/>
          <w:szCs w:val="22"/>
        </w:rPr>
        <w:t>RAN</w:t>
      </w:r>
      <w:r w:rsidR="00744C5F">
        <w:rPr>
          <w:rFonts w:ascii="Arial" w:hAnsi="Arial" w:cs="Arial"/>
          <w:b/>
          <w:bCs/>
          <w:sz w:val="22"/>
          <w:szCs w:val="22"/>
        </w:rPr>
        <w:t xml:space="preserve"> WG4</w:t>
      </w:r>
    </w:p>
    <w:p w14:paraId="3D297DF3" w14:textId="3D3D63B1" w:rsidR="00B97703" w:rsidRPr="001122C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1122CF">
        <w:rPr>
          <w:rFonts w:ascii="Arial" w:hAnsi="Arial" w:cs="Arial"/>
          <w:b/>
          <w:sz w:val="22"/>
          <w:szCs w:val="22"/>
          <w:lang w:val="fr-FR"/>
        </w:rPr>
        <w:t>Cc:</w:t>
      </w:r>
      <w:r w:rsidRPr="001122C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A5604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6"/>
    <w:bookmarkEnd w:id="7"/>
    <w:p w14:paraId="7BD19C7B" w14:textId="77777777" w:rsidR="00B97703" w:rsidRPr="001122C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896CBB3" w14:textId="355F4D0C" w:rsidR="00B97703" w:rsidRPr="00A06DF0" w:rsidRDefault="00B97703" w:rsidP="008D5AD5">
      <w:pPr>
        <w:spacing w:after="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1122CF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r w:rsidR="008D5AD5" w:rsidRPr="001122CF">
        <w:rPr>
          <w:rFonts w:ascii="Arial" w:hAnsi="Arial" w:cs="Arial"/>
          <w:b/>
          <w:sz w:val="22"/>
          <w:szCs w:val="22"/>
          <w:lang w:val="fr-FR"/>
        </w:rPr>
        <w:t>Person</w:t>
      </w:r>
      <w:r w:rsidRPr="001122CF">
        <w:rPr>
          <w:rFonts w:ascii="Arial" w:hAnsi="Arial" w:cs="Arial"/>
          <w:b/>
          <w:sz w:val="22"/>
          <w:szCs w:val="22"/>
          <w:lang w:val="fr-FR"/>
        </w:rPr>
        <w:t>:</w:t>
      </w:r>
      <w:r w:rsidRPr="001122C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44C5F">
        <w:rPr>
          <w:rFonts w:ascii="Arial" w:hAnsi="Arial" w:cs="Arial"/>
          <w:sz w:val="22"/>
          <w:szCs w:val="22"/>
          <w:lang w:val="fr-FR"/>
        </w:rPr>
        <w:t>Jun Tan</w:t>
      </w:r>
    </w:p>
    <w:p w14:paraId="1B370975" w14:textId="2E4659FB" w:rsidR="008D5AD5" w:rsidRPr="00F37C73" w:rsidRDefault="008D5AD5" w:rsidP="008D5AD5">
      <w:pPr>
        <w:spacing w:after="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A06DF0">
        <w:rPr>
          <w:rFonts w:ascii="Arial" w:hAnsi="Arial" w:cs="Arial"/>
          <w:sz w:val="22"/>
          <w:szCs w:val="22"/>
          <w:lang w:val="fr-FR"/>
        </w:rPr>
        <w:tab/>
      </w:r>
      <w:r w:rsidR="00CB0564">
        <w:rPr>
          <w:rFonts w:ascii="Arial" w:hAnsi="Arial" w:cs="Arial"/>
          <w:sz w:val="22"/>
          <w:szCs w:val="22"/>
          <w:lang w:val="fr-FR"/>
        </w:rPr>
        <w:t>J</w:t>
      </w:r>
      <w:r w:rsidR="00744C5F">
        <w:rPr>
          <w:rFonts w:ascii="Arial" w:hAnsi="Arial" w:cs="Arial"/>
          <w:sz w:val="22"/>
          <w:szCs w:val="22"/>
          <w:lang w:val="fr-FR"/>
        </w:rPr>
        <w:t>un</w:t>
      </w:r>
      <w:r w:rsidR="00CB0564">
        <w:rPr>
          <w:rFonts w:ascii="Arial" w:hAnsi="Arial" w:cs="Arial"/>
          <w:sz w:val="22"/>
          <w:szCs w:val="22"/>
          <w:lang w:val="fr-FR"/>
        </w:rPr>
        <w:t xml:space="preserve"> dot </w:t>
      </w:r>
      <w:r w:rsidR="00744C5F">
        <w:rPr>
          <w:rFonts w:ascii="Arial" w:hAnsi="Arial" w:cs="Arial"/>
          <w:sz w:val="22"/>
          <w:szCs w:val="22"/>
          <w:lang w:val="fr-FR"/>
        </w:rPr>
        <w:t>tan</w:t>
      </w:r>
      <w:r w:rsidR="00CB0564">
        <w:rPr>
          <w:rFonts w:ascii="Arial" w:hAnsi="Arial" w:cs="Arial"/>
          <w:sz w:val="22"/>
          <w:szCs w:val="22"/>
          <w:lang w:val="fr-FR"/>
        </w:rPr>
        <w:t xml:space="preserve"> at </w:t>
      </w:r>
      <w:r w:rsidR="00A06DF0" w:rsidRPr="00A06DF0">
        <w:rPr>
          <w:rFonts w:ascii="Arial" w:hAnsi="Arial" w:cs="Arial"/>
          <w:sz w:val="22"/>
          <w:szCs w:val="22"/>
          <w:lang w:val="fr-FR"/>
        </w:rPr>
        <w:t>nokia</w:t>
      </w:r>
      <w:r w:rsidR="00CB0564">
        <w:rPr>
          <w:rFonts w:ascii="Arial" w:hAnsi="Arial" w:cs="Arial"/>
          <w:sz w:val="22"/>
          <w:szCs w:val="22"/>
          <w:lang w:val="fr-FR"/>
        </w:rPr>
        <w:t xml:space="preserve"> dot </w:t>
      </w:r>
      <w:r w:rsidRPr="00F37C73">
        <w:rPr>
          <w:rFonts w:ascii="Arial" w:hAnsi="Arial" w:cs="Arial"/>
          <w:sz w:val="22"/>
          <w:szCs w:val="22"/>
          <w:lang w:val="fr-FR"/>
        </w:rPr>
        <w:t>com</w:t>
      </w:r>
    </w:p>
    <w:p w14:paraId="191981AB" w14:textId="77777777" w:rsidR="00A33722" w:rsidRPr="00F37C73" w:rsidRDefault="00A33722" w:rsidP="00A337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4EF72FB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2D38CC" w14:textId="009D1E60" w:rsidR="00744C5F" w:rsidRDefault="00744C5F" w:rsidP="000C182E">
      <w:pPr>
        <w:jc w:val="both"/>
      </w:pPr>
      <w:bookmarkStart w:id="8" w:name="_Hlk147921351"/>
      <w:r>
        <w:t>RAN1 would like to thank RAN4 for the LS on UE RF issues of Rel-19 MIMO. In the LS, RAN4 is asking these three questions: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44C5F" w14:paraId="4EE1A1E0" w14:textId="77777777" w:rsidTr="007D13BF">
        <w:tc>
          <w:tcPr>
            <w:tcW w:w="9855" w:type="dxa"/>
          </w:tcPr>
          <w:p w14:paraId="3EBC487A" w14:textId="77777777" w:rsidR="00744C5F" w:rsidRPr="009B1B3E" w:rsidRDefault="00744C5F" w:rsidP="00744C5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AN4 is discussing the ‘asymmetric DL sTRP/UL mTRP deployment scenario’ objective of the WI for FR2 deployments. In one proposed scenario, the UL TRP(s) have full UL reception functionality but downlink functionality limited to SSB transmission.</w:t>
            </w:r>
          </w:p>
          <w:p w14:paraId="58355639" w14:textId="77777777" w:rsidR="00744C5F" w:rsidRPr="009B1B3E" w:rsidRDefault="00744C5F" w:rsidP="00744C5F">
            <w:pPr>
              <w:rPr>
                <w:lang w:eastAsia="zh-CN"/>
              </w:rPr>
            </w:pPr>
            <w:r w:rsidRPr="00A748FE">
              <w:rPr>
                <w:b/>
                <w:lang w:eastAsia="zh-CN"/>
              </w:rPr>
              <w:t xml:space="preserve">Question </w:t>
            </w:r>
            <w:r>
              <w:rPr>
                <w:b/>
                <w:lang w:eastAsia="zh-CN"/>
              </w:rPr>
              <w:t>1</w:t>
            </w:r>
            <w:r w:rsidRPr="00A748FE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 RAN4 would like to inquire if the UL TRP(s) can transmit</w:t>
            </w:r>
            <w:r w:rsidRPr="0064653A">
              <w:rPr>
                <w:lang w:eastAsia="zh-CN"/>
              </w:rPr>
              <w:t xml:space="preserve"> SSB</w:t>
            </w:r>
            <w:r>
              <w:rPr>
                <w:lang w:eastAsia="zh-CN"/>
              </w:rPr>
              <w:t>s per the scope of the WID.</w:t>
            </w:r>
          </w:p>
          <w:p w14:paraId="1139A3C0" w14:textId="77777777" w:rsidR="00744C5F" w:rsidRDefault="00744C5F" w:rsidP="00744C5F">
            <w:pPr>
              <w:rPr>
                <w:rFonts w:eastAsia="Times New Roman"/>
                <w:szCs w:val="24"/>
                <w:lang w:val="en-US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AN4 noticed that </w:t>
            </w:r>
            <w:r>
              <w:rPr>
                <w:rFonts w:eastAsia="Times New Roman"/>
                <w:szCs w:val="24"/>
                <w:lang w:val="en-US"/>
              </w:rPr>
              <w:t>UL full power transmission mode 0 and legacy Rel-15 power scaling is supported</w:t>
            </w:r>
            <w:r>
              <w:rPr>
                <w:lang w:val="en-US" w:eastAsia="zh-CN"/>
              </w:rPr>
              <w:t xml:space="preserve"> in the WID for 3Tx. RAN4 would like to check with RAN1 whether 3Tx UE can support </w:t>
            </w:r>
            <w:r>
              <w:rPr>
                <w:rFonts w:eastAsia="Times New Roman"/>
                <w:szCs w:val="24"/>
                <w:lang w:val="en-US"/>
              </w:rPr>
              <w:t>UL full power transmission mode 0 with 2Layer 3-port codebooks as below for example but not with 1Layer 3-port codebooks.</w:t>
            </w:r>
          </w:p>
          <w:p w14:paraId="6B4BA476" w14:textId="77777777" w:rsidR="00744C5F" w:rsidRPr="00FC3DF0" w:rsidRDefault="007D13BF" w:rsidP="00744C5F">
            <w:pPr>
              <w:contextualSpacing/>
              <w:jc w:val="center"/>
              <w:rPr>
                <w:rFonts w:ascii="Times" w:eastAsia="Batang" w:hAnsi="Times" w:cs="Times"/>
              </w:rPr>
            </w:pPr>
            <m:oMath>
              <m:f>
                <m:fPr>
                  <m:ctrlPr>
                    <w:rPr>
                      <w:rFonts w:ascii="Cambria Math" w:hAnsi="Cambria Math"/>
                      <w:kern w:val="2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744C5F" w:rsidRPr="00FC3DF0">
              <w:rPr>
                <w:rFonts w:ascii="Times" w:eastAsia="Batang" w:hAnsi="Times" w:cs="Times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eastAsia="Batang" w:hAnsi="Cambria Math" w:cs="Time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kern w:val="2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744C5F" w:rsidRPr="00FC3DF0">
              <w:rPr>
                <w:rFonts w:ascii="Times" w:eastAsia="Batang" w:hAnsi="Times" w:cs="Times"/>
              </w:rPr>
              <w:t>,</w:t>
            </w:r>
            <w:r w:rsidR="00744C5F" w:rsidRPr="00FC3DF0">
              <w:rPr>
                <w:rFonts w:ascii="Times" w:eastAsia="Batang" w:hAnsi="Times" w:cs="Times"/>
                <w:kern w:val="2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Batang" w:hAnsi="Cambria Math" w:cs="Times"/>
                  <w:kern w:val="2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kern w:val="2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den>
              </m:f>
            </m:oMath>
            <w:r w:rsidR="00744C5F" w:rsidRPr="00FC3DF0">
              <w:rPr>
                <w:rFonts w:ascii="Times" w:eastAsia="Batang" w:hAnsi="Times" w:cs="Times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744C5F">
              <w:rPr>
                <w:rFonts w:ascii="Times" w:eastAsia="Batang" w:hAnsi="Times" w:cs="Times"/>
              </w:rPr>
              <w:t>.</w:t>
            </w:r>
          </w:p>
          <w:p w14:paraId="4FF1270C" w14:textId="77777777" w:rsidR="00744C5F" w:rsidRDefault="00744C5F" w:rsidP="00744C5F">
            <w:pPr>
              <w:rPr>
                <w:lang w:val="en-US" w:eastAsia="zh-CN"/>
              </w:rPr>
            </w:pPr>
          </w:p>
          <w:p w14:paraId="7173CBA7" w14:textId="77777777" w:rsidR="00744C5F" w:rsidRDefault="00744C5F" w:rsidP="00744C5F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Q</w:t>
            </w:r>
            <w:r>
              <w:rPr>
                <w:b/>
                <w:lang w:eastAsia="zh-CN"/>
              </w:rPr>
              <w:t xml:space="preserve">uestion 2: </w:t>
            </w:r>
            <w:r w:rsidRPr="000C1CEC">
              <w:rPr>
                <w:lang w:eastAsia="zh-CN"/>
              </w:rPr>
              <w:t>RAN4 would like to check with RAN1 whether a 3Tx UE supporting UL full power transmission mode 0 needs to achieve the same maximum output power with both 1Layer and 2Layers</w:t>
            </w:r>
            <w:r>
              <w:rPr>
                <w:lang w:eastAsia="zh-CN"/>
              </w:rPr>
              <w:t>.</w:t>
            </w:r>
            <w:r w:rsidRPr="000C1CEC">
              <w:rPr>
                <w:lang w:eastAsia="zh-CN"/>
              </w:rPr>
              <w:t xml:space="preserve">  </w:t>
            </w:r>
          </w:p>
          <w:p w14:paraId="0258ACC6" w14:textId="77777777" w:rsidR="00744C5F" w:rsidRDefault="00744C5F" w:rsidP="00744C5F">
            <w:pPr>
              <w:rPr>
                <w:lang w:eastAsia="zh-CN"/>
              </w:rPr>
            </w:pPr>
            <w:r w:rsidRPr="00A748FE">
              <w:rPr>
                <w:b/>
                <w:lang w:eastAsia="zh-CN"/>
              </w:rPr>
              <w:t xml:space="preserve">Question </w:t>
            </w:r>
            <w:r>
              <w:rPr>
                <w:b/>
                <w:lang w:eastAsia="zh-CN"/>
              </w:rPr>
              <w:t>3</w:t>
            </w:r>
            <w:r w:rsidRPr="00A748FE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 RAN4 would like to </w:t>
            </w:r>
            <w:r w:rsidRPr="00EF7F28">
              <w:rPr>
                <w:lang w:eastAsia="zh-CN"/>
              </w:rPr>
              <w:t xml:space="preserve">check with RAN1 whether 3Tx UE can support UL full power transmission mode 0 with 2Layer </w:t>
            </w:r>
            <w:r>
              <w:rPr>
                <w:lang w:eastAsia="zh-CN"/>
              </w:rPr>
              <w:t xml:space="preserve">3-port </w:t>
            </w:r>
            <w:r w:rsidRPr="00EF7F28">
              <w:rPr>
                <w:lang w:eastAsia="zh-CN"/>
              </w:rPr>
              <w:t xml:space="preserve">codebooks but not </w:t>
            </w:r>
            <w:r>
              <w:rPr>
                <w:lang w:eastAsia="zh-CN"/>
              </w:rPr>
              <w:t>support</w:t>
            </w:r>
            <w:r w:rsidRPr="00EF7F28">
              <w:rPr>
                <w:lang w:eastAsia="zh-CN"/>
              </w:rPr>
              <w:t xml:space="preserve"> 1Layer </w:t>
            </w:r>
            <w:r>
              <w:rPr>
                <w:lang w:eastAsia="zh-CN"/>
              </w:rPr>
              <w:t xml:space="preserve">3-port </w:t>
            </w:r>
            <w:r w:rsidRPr="00EF7F28">
              <w:rPr>
                <w:lang w:eastAsia="zh-CN"/>
              </w:rPr>
              <w:t>codebooks.</w:t>
            </w:r>
          </w:p>
          <w:p w14:paraId="3EF3F469" w14:textId="77777777" w:rsidR="00744C5F" w:rsidRDefault="00744C5F" w:rsidP="00744C5F">
            <w:pPr>
              <w:overflowPunct/>
              <w:autoSpaceDE/>
              <w:autoSpaceDN/>
              <w:adjustRightInd/>
              <w:snapToGrid w:val="0"/>
              <w:spacing w:before="100" w:beforeAutospacing="1" w:after="0"/>
              <w:jc w:val="both"/>
              <w:textAlignment w:val="auto"/>
              <w:rPr>
                <w:rFonts w:cs="Times"/>
                <w:b/>
              </w:rPr>
            </w:pPr>
          </w:p>
          <w:p w14:paraId="0FFF4408" w14:textId="40C1A44E" w:rsidR="00744C5F" w:rsidRPr="000C182E" w:rsidRDefault="00744C5F" w:rsidP="00744C5F">
            <w:pPr>
              <w:overflowPunct/>
              <w:autoSpaceDE/>
              <w:autoSpaceDN/>
              <w:adjustRightInd/>
              <w:snapToGrid w:val="0"/>
              <w:spacing w:before="100" w:beforeAutospacing="1" w:after="0"/>
              <w:jc w:val="both"/>
              <w:textAlignment w:val="auto"/>
              <w:rPr>
                <w:rFonts w:cs="Times"/>
                <w:b/>
              </w:rPr>
            </w:pPr>
          </w:p>
        </w:tc>
      </w:tr>
    </w:tbl>
    <w:p w14:paraId="410BE657" w14:textId="77777777" w:rsidR="00744C5F" w:rsidRDefault="00744C5F" w:rsidP="00744C5F">
      <w:pPr>
        <w:jc w:val="both"/>
      </w:pPr>
    </w:p>
    <w:p w14:paraId="4D683CCC" w14:textId="398AAA49" w:rsidR="004B5F86" w:rsidRDefault="004B5F86" w:rsidP="000C182E">
      <w:pPr>
        <w:jc w:val="both"/>
        <w:rPr>
          <w:b/>
          <w:bCs/>
        </w:rPr>
      </w:pPr>
      <w:r>
        <w:rPr>
          <w:b/>
          <w:bCs/>
        </w:rPr>
        <w:t xml:space="preserve">RAN1 Response to Q1: </w:t>
      </w:r>
      <w:r w:rsidR="00FF1F88">
        <w:t xml:space="preserve"> No, in the Asymmetric DL sTRP/UL mTRP scenarios the UL TRPs do not transmit SSBs. </w:t>
      </w:r>
    </w:p>
    <w:p w14:paraId="6E386113" w14:textId="43A9E77B" w:rsidR="004B5F86" w:rsidRDefault="000E2EF9" w:rsidP="000C182E">
      <w:pPr>
        <w:jc w:val="both"/>
      </w:pPr>
      <w:r>
        <w:t xml:space="preserve">For UL full power Tx mode 0, each </w:t>
      </w:r>
      <w:r w:rsidR="00724852">
        <w:t xml:space="preserve">Tx port has the capability to deliver full power. Therefore, </w:t>
      </w:r>
      <w:r w:rsidR="0017626A">
        <w:t>the same maximum output power</w:t>
      </w:r>
      <w:r w:rsidR="00F27C0F">
        <w:t xml:space="preserve"> of UE can be</w:t>
      </w:r>
      <w:r w:rsidR="009F633B">
        <w:t xml:space="preserve"> achieved for both </w:t>
      </w:r>
      <w:r w:rsidR="009B4DD4">
        <w:t>rank-1 and rank-2 transmissions.</w:t>
      </w:r>
    </w:p>
    <w:p w14:paraId="21819B94" w14:textId="42E288F0" w:rsidR="00744C5F" w:rsidRPr="00744C5F" w:rsidRDefault="00744C5F" w:rsidP="000C182E">
      <w:pPr>
        <w:jc w:val="both"/>
      </w:pPr>
      <w:r>
        <w:rPr>
          <w:b/>
          <w:bCs/>
        </w:rPr>
        <w:t xml:space="preserve">RAN1 Response to Q2: </w:t>
      </w:r>
      <w:r>
        <w:t>Yes</w:t>
      </w:r>
    </w:p>
    <w:p w14:paraId="63E89269" w14:textId="1A9BDA5F" w:rsidR="00744C5F" w:rsidRPr="00744C5F" w:rsidRDefault="000C131D" w:rsidP="000C182E">
      <w:pPr>
        <w:jc w:val="both"/>
      </w:pPr>
      <w:r>
        <w:t xml:space="preserve">UE may be configured </w:t>
      </w:r>
      <w:r w:rsidR="00A549E7">
        <w:t xml:space="preserve">with </w:t>
      </w:r>
      <w:r w:rsidR="007931D8">
        <w:t xml:space="preserve">a maximum </w:t>
      </w:r>
      <w:r w:rsidR="0087135C">
        <w:t xml:space="preserve">rank for </w:t>
      </w:r>
      <w:r w:rsidR="008528EF">
        <w:t xml:space="preserve">UL </w:t>
      </w:r>
      <w:r w:rsidR="000E3AA6">
        <w:t>transmission</w:t>
      </w:r>
      <w:r w:rsidR="007E4CFC">
        <w:t>.</w:t>
      </w:r>
      <w:r w:rsidR="000E3AA6">
        <w:t xml:space="preserve"> </w:t>
      </w:r>
      <w:r w:rsidR="00434FE8">
        <w:t xml:space="preserve">When </w:t>
      </w:r>
      <w:r w:rsidR="00E0401F">
        <w:t>max</w:t>
      </w:r>
      <w:r w:rsidR="007E0238">
        <w:t xml:space="preserve"> rank</w:t>
      </w:r>
      <w:r w:rsidR="00A06A75">
        <w:t xml:space="preserve"> </w:t>
      </w:r>
      <w:r w:rsidR="007E0238">
        <w:t>2</w:t>
      </w:r>
      <w:r w:rsidR="00A06A75">
        <w:t xml:space="preserve"> or rank 3</w:t>
      </w:r>
      <w:r w:rsidR="007E0238">
        <w:t xml:space="preserve"> is configured for a 3Tx UE, </w:t>
      </w:r>
      <w:r w:rsidR="00FD01FC">
        <w:t>the UE shall support both 2 layer 3-port CB Tx and 1 layer 3-port CB Tx. Therefore,</w:t>
      </w:r>
      <w:r w:rsidR="0087135C">
        <w:t xml:space="preserve"> </w:t>
      </w:r>
      <w:r w:rsidR="0039089D">
        <w:t xml:space="preserve">it is not possible </w:t>
      </w:r>
      <w:r w:rsidR="00DA6393">
        <w:t xml:space="preserve">for a 2 layer </w:t>
      </w:r>
      <w:r w:rsidR="00DD440D">
        <w:t xml:space="preserve">3-port </w:t>
      </w:r>
      <w:r w:rsidR="00E4351C">
        <w:t>UE not supporting 1 layer 3-port Tx.</w:t>
      </w:r>
    </w:p>
    <w:p w14:paraId="2EB32FAB" w14:textId="6D03DC94" w:rsidR="00744C5F" w:rsidRDefault="00744C5F" w:rsidP="000C182E">
      <w:pPr>
        <w:jc w:val="both"/>
        <w:rPr>
          <w:b/>
          <w:bCs/>
        </w:rPr>
      </w:pPr>
      <w:r>
        <w:rPr>
          <w:b/>
          <w:bCs/>
        </w:rPr>
        <w:t xml:space="preserve">RAN1 Response to Q3: </w:t>
      </w:r>
      <w:r>
        <w:t>No</w:t>
      </w:r>
    </w:p>
    <w:bookmarkEnd w:id="8"/>
    <w:p w14:paraId="523098E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D67C97D" w14:textId="7116F8F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37C73">
        <w:rPr>
          <w:rFonts w:ascii="Arial" w:hAnsi="Arial" w:cs="Arial"/>
          <w:b/>
        </w:rPr>
        <w:t>RAN</w:t>
      </w:r>
      <w:r w:rsidR="00744C5F">
        <w:rPr>
          <w:rFonts w:ascii="Arial" w:hAnsi="Arial" w:cs="Arial"/>
          <w:b/>
        </w:rPr>
        <w:t>4</w:t>
      </w:r>
    </w:p>
    <w:p w14:paraId="01A990E3" w14:textId="52E5F38D" w:rsidR="002A5A57" w:rsidRPr="002A5A57" w:rsidRDefault="00B97703" w:rsidP="002A5A57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D5AD5">
        <w:rPr>
          <w:rFonts w:ascii="Arial" w:hAnsi="Arial" w:cs="Arial"/>
        </w:rPr>
        <w:t>RAN1</w:t>
      </w:r>
      <w:r w:rsidR="004B5F86">
        <w:rPr>
          <w:rFonts w:ascii="Arial" w:hAnsi="Arial" w:cs="Arial"/>
        </w:rPr>
        <w:t xml:space="preserve"> would like to ask RAN</w:t>
      </w:r>
      <w:r w:rsidR="00744C5F">
        <w:rPr>
          <w:rFonts w:ascii="Arial" w:hAnsi="Arial" w:cs="Arial"/>
        </w:rPr>
        <w:t>4</w:t>
      </w:r>
      <w:r w:rsidR="009B3FA9">
        <w:rPr>
          <w:rFonts w:ascii="Arial" w:hAnsi="Arial" w:cs="Arial"/>
        </w:rPr>
        <w:t xml:space="preserve"> </w:t>
      </w:r>
      <w:r w:rsidR="004B5F86">
        <w:rPr>
          <w:rFonts w:ascii="Arial" w:hAnsi="Arial" w:cs="Arial"/>
        </w:rPr>
        <w:t>to take the provided responses into account in their future work.</w:t>
      </w:r>
    </w:p>
    <w:p w14:paraId="583E34CA" w14:textId="34D3234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 w:rsidRPr="008D5AD5">
        <w:tab/>
      </w:r>
      <w:r w:rsidR="000F6242" w:rsidRPr="008D5AD5">
        <w:t xml:space="preserve">Dates of next TSG </w:t>
      </w:r>
      <w:r w:rsidR="008D5AD5" w:rsidRPr="008D5AD5">
        <w:t>RAN</w:t>
      </w:r>
      <w:r w:rsidR="000F6242" w:rsidRPr="008D5AD5">
        <w:t xml:space="preserve"> WG</w:t>
      </w:r>
      <w:r w:rsidR="008D5AD5" w:rsidRPr="008D5AD5">
        <w:t>1</w:t>
      </w:r>
      <w:r w:rsidR="000F6242" w:rsidRPr="008D5AD5">
        <w:t xml:space="preserve"> meetings</w:t>
      </w:r>
    </w:p>
    <w:p w14:paraId="78DF4AFD" w14:textId="77777777" w:rsidR="009B3FA9" w:rsidRDefault="009B3FA9" w:rsidP="009B3FA9">
      <w:r>
        <w:rPr>
          <w:bCs/>
          <w:lang w:val="it-IT"/>
        </w:rPr>
        <w:t xml:space="preserve">RAN1 #120                             </w:t>
      </w:r>
      <w:r>
        <w:t>February</w:t>
      </w:r>
      <w:r>
        <w:rPr>
          <w:bCs/>
          <w:lang w:val="it-IT"/>
        </w:rPr>
        <w:t xml:space="preserve"> </w:t>
      </w:r>
      <w:r>
        <w:t>17th</w:t>
      </w:r>
      <w:r>
        <w:rPr>
          <w:bCs/>
          <w:lang w:val="it-IT"/>
        </w:rPr>
        <w:t xml:space="preserve"> – </w:t>
      </w:r>
      <w:r>
        <w:rPr>
          <w:bCs/>
        </w:rPr>
        <w:t xml:space="preserve">21st, </w:t>
      </w:r>
      <w:r>
        <w:rPr>
          <w:bCs/>
          <w:lang w:val="it-IT"/>
        </w:rPr>
        <w:t xml:space="preserve"> 202</w:t>
      </w:r>
      <w:r>
        <w:t>4</w:t>
      </w:r>
      <w:r>
        <w:rPr>
          <w:bCs/>
        </w:rPr>
        <w:tab/>
      </w:r>
      <w:r>
        <w:rPr>
          <w:bCs/>
        </w:rPr>
        <w:tab/>
      </w:r>
      <w:r>
        <w:rPr>
          <w:bCs/>
          <w:lang w:val="it-IT"/>
        </w:rPr>
        <w:tab/>
      </w:r>
      <w:r>
        <w:rPr>
          <w:bCs/>
          <w:lang w:val="it-IT"/>
        </w:rPr>
        <w:tab/>
      </w:r>
      <w:r>
        <w:rPr>
          <w:bCs/>
          <w:lang w:val="it-IT"/>
        </w:rPr>
        <w:tab/>
      </w:r>
      <w:r>
        <w:t>Athens, Greece</w:t>
      </w:r>
    </w:p>
    <w:p w14:paraId="1A4D6039" w14:textId="2ECFE70B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82FD6A" w14:textId="77777777" w:rsidR="006D7417" w:rsidRDefault="006D7417">
      <w:pPr>
        <w:spacing w:after="0"/>
      </w:pPr>
      <w:r>
        <w:separator/>
      </w:r>
    </w:p>
  </w:endnote>
  <w:endnote w:type="continuationSeparator" w:id="0">
    <w:p w14:paraId="547526A4" w14:textId="77777777" w:rsidR="006D7417" w:rsidRDefault="006D7417">
      <w:pPr>
        <w:spacing w:after="0"/>
      </w:pPr>
      <w:r>
        <w:continuationSeparator/>
      </w:r>
    </w:p>
  </w:endnote>
  <w:endnote w:type="continuationNotice" w:id="1">
    <w:p w14:paraId="2E81974F" w14:textId="77777777" w:rsidR="006D7417" w:rsidRDefault="006D74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B1D015" w14:textId="77777777" w:rsidR="006D7417" w:rsidRDefault="006D7417">
      <w:pPr>
        <w:spacing w:after="0"/>
      </w:pPr>
      <w:r>
        <w:separator/>
      </w:r>
    </w:p>
  </w:footnote>
  <w:footnote w:type="continuationSeparator" w:id="0">
    <w:p w14:paraId="46FF91B5" w14:textId="77777777" w:rsidR="006D7417" w:rsidRDefault="006D7417">
      <w:pPr>
        <w:spacing w:after="0"/>
      </w:pPr>
      <w:r>
        <w:continuationSeparator/>
      </w:r>
    </w:p>
  </w:footnote>
  <w:footnote w:type="continuationNotice" w:id="1">
    <w:p w14:paraId="052691F2" w14:textId="77777777" w:rsidR="006D7417" w:rsidRDefault="006D74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1168F"/>
    <w:multiLevelType w:val="hybridMultilevel"/>
    <w:tmpl w:val="21925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3FE0A5D"/>
    <w:multiLevelType w:val="hybridMultilevel"/>
    <w:tmpl w:val="8996E5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E91AD6"/>
    <w:multiLevelType w:val="hybridMultilevel"/>
    <w:tmpl w:val="7D48D286"/>
    <w:lvl w:ilvl="0" w:tplc="2DD224AC">
      <w:start w:val="11"/>
      <w:numFmt w:val="bullet"/>
      <w:lvlText w:val="-"/>
      <w:lvlJc w:val="left"/>
      <w:pPr>
        <w:ind w:left="11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64D3C00"/>
    <w:multiLevelType w:val="multilevel"/>
    <w:tmpl w:val="108077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666A17"/>
    <w:multiLevelType w:val="hybridMultilevel"/>
    <w:tmpl w:val="6F1292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79127587">
    <w:abstractNumId w:val="9"/>
  </w:num>
  <w:num w:numId="2" w16cid:durableId="1265067175">
    <w:abstractNumId w:val="7"/>
  </w:num>
  <w:num w:numId="3" w16cid:durableId="470053201">
    <w:abstractNumId w:val="6"/>
  </w:num>
  <w:num w:numId="4" w16cid:durableId="131293205">
    <w:abstractNumId w:val="4"/>
  </w:num>
  <w:num w:numId="5" w16cid:durableId="1581062320">
    <w:abstractNumId w:val="2"/>
  </w:num>
  <w:num w:numId="6" w16cid:durableId="1474255877">
    <w:abstractNumId w:val="1"/>
  </w:num>
  <w:num w:numId="7" w16cid:durableId="2146190828">
    <w:abstractNumId w:val="0"/>
  </w:num>
  <w:num w:numId="8" w16cid:durableId="778376816">
    <w:abstractNumId w:val="3"/>
  </w:num>
  <w:num w:numId="9" w16cid:durableId="21376749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93375694">
    <w:abstractNumId w:val="8"/>
  </w:num>
  <w:num w:numId="11" w16cid:durableId="363796754">
    <w:abstractNumId w:val="11"/>
  </w:num>
  <w:num w:numId="12" w16cid:durableId="1893690945">
    <w:abstractNumId w:val="10"/>
  </w:num>
  <w:num w:numId="13" w16cid:durableId="107604956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06F8"/>
    <w:rsid w:val="00023F7F"/>
    <w:rsid w:val="00027DC0"/>
    <w:rsid w:val="00033ACA"/>
    <w:rsid w:val="00036E3C"/>
    <w:rsid w:val="000506AF"/>
    <w:rsid w:val="00060285"/>
    <w:rsid w:val="000735E4"/>
    <w:rsid w:val="00084CDB"/>
    <w:rsid w:val="0009640F"/>
    <w:rsid w:val="000B5FA6"/>
    <w:rsid w:val="000C131D"/>
    <w:rsid w:val="000C182E"/>
    <w:rsid w:val="000C6359"/>
    <w:rsid w:val="000E2EF9"/>
    <w:rsid w:val="000E3AA6"/>
    <w:rsid w:val="000E5A1A"/>
    <w:rsid w:val="000F1D00"/>
    <w:rsid w:val="000F493B"/>
    <w:rsid w:val="000F6242"/>
    <w:rsid w:val="00100B6C"/>
    <w:rsid w:val="0010516A"/>
    <w:rsid w:val="001122CF"/>
    <w:rsid w:val="00122C85"/>
    <w:rsid w:val="001277C7"/>
    <w:rsid w:val="0014221C"/>
    <w:rsid w:val="001532F4"/>
    <w:rsid w:val="00167390"/>
    <w:rsid w:val="0017626A"/>
    <w:rsid w:val="00183739"/>
    <w:rsid w:val="00186EC7"/>
    <w:rsid w:val="001927D5"/>
    <w:rsid w:val="00194A54"/>
    <w:rsid w:val="00195974"/>
    <w:rsid w:val="001B14F2"/>
    <w:rsid w:val="001B785E"/>
    <w:rsid w:val="001C0011"/>
    <w:rsid w:val="001C07A7"/>
    <w:rsid w:val="001C2F09"/>
    <w:rsid w:val="001C50EA"/>
    <w:rsid w:val="001D37A5"/>
    <w:rsid w:val="001D7B5E"/>
    <w:rsid w:val="001F170F"/>
    <w:rsid w:val="00226381"/>
    <w:rsid w:val="00226724"/>
    <w:rsid w:val="002332C6"/>
    <w:rsid w:val="00234873"/>
    <w:rsid w:val="00236300"/>
    <w:rsid w:val="002451F7"/>
    <w:rsid w:val="00264862"/>
    <w:rsid w:val="002826B7"/>
    <w:rsid w:val="002869FE"/>
    <w:rsid w:val="002A5A57"/>
    <w:rsid w:val="002B3E2C"/>
    <w:rsid w:val="002B57D8"/>
    <w:rsid w:val="002C06CF"/>
    <w:rsid w:val="002C75E5"/>
    <w:rsid w:val="002D4F6D"/>
    <w:rsid w:val="002E03B4"/>
    <w:rsid w:val="002E387E"/>
    <w:rsid w:val="002F16D1"/>
    <w:rsid w:val="002F1940"/>
    <w:rsid w:val="002F70B8"/>
    <w:rsid w:val="00304054"/>
    <w:rsid w:val="0033385D"/>
    <w:rsid w:val="003375EF"/>
    <w:rsid w:val="003416C4"/>
    <w:rsid w:val="00347FE8"/>
    <w:rsid w:val="00353610"/>
    <w:rsid w:val="00383545"/>
    <w:rsid w:val="003840C5"/>
    <w:rsid w:val="0039089D"/>
    <w:rsid w:val="003A065A"/>
    <w:rsid w:val="003A6AD9"/>
    <w:rsid w:val="003C0013"/>
    <w:rsid w:val="003C2016"/>
    <w:rsid w:val="003E0704"/>
    <w:rsid w:val="003E6144"/>
    <w:rsid w:val="003F4A2D"/>
    <w:rsid w:val="003F4A9E"/>
    <w:rsid w:val="00405D54"/>
    <w:rsid w:val="00413BF5"/>
    <w:rsid w:val="00421B46"/>
    <w:rsid w:val="004221AB"/>
    <w:rsid w:val="00430E2C"/>
    <w:rsid w:val="0043164A"/>
    <w:rsid w:val="00433500"/>
    <w:rsid w:val="00433F71"/>
    <w:rsid w:val="00434FE8"/>
    <w:rsid w:val="00440D43"/>
    <w:rsid w:val="0045058F"/>
    <w:rsid w:val="004621B6"/>
    <w:rsid w:val="0046567A"/>
    <w:rsid w:val="00473B4A"/>
    <w:rsid w:val="00477E4D"/>
    <w:rsid w:val="00491177"/>
    <w:rsid w:val="00496CF1"/>
    <w:rsid w:val="004A0D5C"/>
    <w:rsid w:val="004A1B92"/>
    <w:rsid w:val="004B5F86"/>
    <w:rsid w:val="004C0E38"/>
    <w:rsid w:val="004C24BE"/>
    <w:rsid w:val="004D217A"/>
    <w:rsid w:val="004D3DCA"/>
    <w:rsid w:val="004E25EC"/>
    <w:rsid w:val="004E3939"/>
    <w:rsid w:val="00512624"/>
    <w:rsid w:val="0051567F"/>
    <w:rsid w:val="00520423"/>
    <w:rsid w:val="005227FA"/>
    <w:rsid w:val="00540368"/>
    <w:rsid w:val="00541DD5"/>
    <w:rsid w:val="00557817"/>
    <w:rsid w:val="00565F43"/>
    <w:rsid w:val="00586323"/>
    <w:rsid w:val="005933AA"/>
    <w:rsid w:val="005933DE"/>
    <w:rsid w:val="00595972"/>
    <w:rsid w:val="00596A7C"/>
    <w:rsid w:val="005A46EC"/>
    <w:rsid w:val="005C60D0"/>
    <w:rsid w:val="005D5F13"/>
    <w:rsid w:val="005E4A94"/>
    <w:rsid w:val="005E620E"/>
    <w:rsid w:val="005E704B"/>
    <w:rsid w:val="00603D38"/>
    <w:rsid w:val="006052AD"/>
    <w:rsid w:val="0060577C"/>
    <w:rsid w:val="00606F81"/>
    <w:rsid w:val="00620FC6"/>
    <w:rsid w:val="0062157D"/>
    <w:rsid w:val="00622C10"/>
    <w:rsid w:val="00630CA3"/>
    <w:rsid w:val="00634AA4"/>
    <w:rsid w:val="0063603C"/>
    <w:rsid w:val="00642E8A"/>
    <w:rsid w:val="00646C7C"/>
    <w:rsid w:val="00656E18"/>
    <w:rsid w:val="0066703D"/>
    <w:rsid w:val="006924A2"/>
    <w:rsid w:val="00692F0C"/>
    <w:rsid w:val="00693189"/>
    <w:rsid w:val="006A264E"/>
    <w:rsid w:val="006A5604"/>
    <w:rsid w:val="006B777D"/>
    <w:rsid w:val="006C03BA"/>
    <w:rsid w:val="006D7417"/>
    <w:rsid w:val="006E298D"/>
    <w:rsid w:val="006E3FB1"/>
    <w:rsid w:val="006F09B6"/>
    <w:rsid w:val="007072BF"/>
    <w:rsid w:val="00707533"/>
    <w:rsid w:val="00712D03"/>
    <w:rsid w:val="00717905"/>
    <w:rsid w:val="00724852"/>
    <w:rsid w:val="00727BF1"/>
    <w:rsid w:val="0073766B"/>
    <w:rsid w:val="00744C5F"/>
    <w:rsid w:val="00752C3C"/>
    <w:rsid w:val="0075543A"/>
    <w:rsid w:val="00772506"/>
    <w:rsid w:val="0077280F"/>
    <w:rsid w:val="007818D8"/>
    <w:rsid w:val="007931D8"/>
    <w:rsid w:val="00794F11"/>
    <w:rsid w:val="00797E2C"/>
    <w:rsid w:val="007B5F6A"/>
    <w:rsid w:val="007C5CA2"/>
    <w:rsid w:val="007D13BF"/>
    <w:rsid w:val="007D6534"/>
    <w:rsid w:val="007E0238"/>
    <w:rsid w:val="007E3CFA"/>
    <w:rsid w:val="007E4CFC"/>
    <w:rsid w:val="007F18C0"/>
    <w:rsid w:val="007F4F92"/>
    <w:rsid w:val="007F5346"/>
    <w:rsid w:val="00810857"/>
    <w:rsid w:val="00813A2F"/>
    <w:rsid w:val="008158FA"/>
    <w:rsid w:val="008337DB"/>
    <w:rsid w:val="008464F0"/>
    <w:rsid w:val="00847D10"/>
    <w:rsid w:val="008528EF"/>
    <w:rsid w:val="00854938"/>
    <w:rsid w:val="00865514"/>
    <w:rsid w:val="00865849"/>
    <w:rsid w:val="00865DE2"/>
    <w:rsid w:val="0087135C"/>
    <w:rsid w:val="008751DA"/>
    <w:rsid w:val="00876EDD"/>
    <w:rsid w:val="00881CBE"/>
    <w:rsid w:val="00890DEF"/>
    <w:rsid w:val="008A5E15"/>
    <w:rsid w:val="008B472F"/>
    <w:rsid w:val="008C42F8"/>
    <w:rsid w:val="008D5AD5"/>
    <w:rsid w:val="008D772F"/>
    <w:rsid w:val="008E68E4"/>
    <w:rsid w:val="00920D70"/>
    <w:rsid w:val="00921C9F"/>
    <w:rsid w:val="009220D6"/>
    <w:rsid w:val="00927203"/>
    <w:rsid w:val="0094037C"/>
    <w:rsid w:val="009519D5"/>
    <w:rsid w:val="00952148"/>
    <w:rsid w:val="00953909"/>
    <w:rsid w:val="00955DCF"/>
    <w:rsid w:val="00957EE0"/>
    <w:rsid w:val="00972D32"/>
    <w:rsid w:val="00985C15"/>
    <w:rsid w:val="0099764C"/>
    <w:rsid w:val="009A41DE"/>
    <w:rsid w:val="009B3FA9"/>
    <w:rsid w:val="009B4DD4"/>
    <w:rsid w:val="009C104F"/>
    <w:rsid w:val="009C79DD"/>
    <w:rsid w:val="009F4874"/>
    <w:rsid w:val="009F633B"/>
    <w:rsid w:val="00A06343"/>
    <w:rsid w:val="00A06346"/>
    <w:rsid w:val="00A06A75"/>
    <w:rsid w:val="00A06DF0"/>
    <w:rsid w:val="00A279E1"/>
    <w:rsid w:val="00A33722"/>
    <w:rsid w:val="00A3454E"/>
    <w:rsid w:val="00A347DF"/>
    <w:rsid w:val="00A44D66"/>
    <w:rsid w:val="00A45ED4"/>
    <w:rsid w:val="00A50181"/>
    <w:rsid w:val="00A549E7"/>
    <w:rsid w:val="00A558B9"/>
    <w:rsid w:val="00A623C9"/>
    <w:rsid w:val="00A71DD4"/>
    <w:rsid w:val="00A76D11"/>
    <w:rsid w:val="00AA2CC4"/>
    <w:rsid w:val="00AA3BCC"/>
    <w:rsid w:val="00AB52F0"/>
    <w:rsid w:val="00AD1D43"/>
    <w:rsid w:val="00AD2DDE"/>
    <w:rsid w:val="00AE1B3E"/>
    <w:rsid w:val="00AE7751"/>
    <w:rsid w:val="00AF1BE5"/>
    <w:rsid w:val="00B00FC1"/>
    <w:rsid w:val="00B0292F"/>
    <w:rsid w:val="00B03BC8"/>
    <w:rsid w:val="00B03BF2"/>
    <w:rsid w:val="00B07B55"/>
    <w:rsid w:val="00B10D48"/>
    <w:rsid w:val="00B11F73"/>
    <w:rsid w:val="00B4133F"/>
    <w:rsid w:val="00B44A13"/>
    <w:rsid w:val="00B46CF3"/>
    <w:rsid w:val="00B66AD1"/>
    <w:rsid w:val="00B673EE"/>
    <w:rsid w:val="00B726DA"/>
    <w:rsid w:val="00B816D6"/>
    <w:rsid w:val="00B97703"/>
    <w:rsid w:val="00B97809"/>
    <w:rsid w:val="00B9796D"/>
    <w:rsid w:val="00BA4F13"/>
    <w:rsid w:val="00BB0A72"/>
    <w:rsid w:val="00BB48A8"/>
    <w:rsid w:val="00BB7D48"/>
    <w:rsid w:val="00BC34B4"/>
    <w:rsid w:val="00BD386B"/>
    <w:rsid w:val="00C10070"/>
    <w:rsid w:val="00C1735E"/>
    <w:rsid w:val="00C256F6"/>
    <w:rsid w:val="00C259B1"/>
    <w:rsid w:val="00C25BCB"/>
    <w:rsid w:val="00C42396"/>
    <w:rsid w:val="00C43472"/>
    <w:rsid w:val="00C441A5"/>
    <w:rsid w:val="00C44A57"/>
    <w:rsid w:val="00C45988"/>
    <w:rsid w:val="00C46C6C"/>
    <w:rsid w:val="00C62A73"/>
    <w:rsid w:val="00C664D6"/>
    <w:rsid w:val="00C7617F"/>
    <w:rsid w:val="00C80360"/>
    <w:rsid w:val="00C85647"/>
    <w:rsid w:val="00C85A58"/>
    <w:rsid w:val="00CA3734"/>
    <w:rsid w:val="00CA3ABE"/>
    <w:rsid w:val="00CA4BFD"/>
    <w:rsid w:val="00CA7BC9"/>
    <w:rsid w:val="00CB0564"/>
    <w:rsid w:val="00CB506A"/>
    <w:rsid w:val="00CC4395"/>
    <w:rsid w:val="00CC7B9C"/>
    <w:rsid w:val="00CD757F"/>
    <w:rsid w:val="00CF6087"/>
    <w:rsid w:val="00CF74C5"/>
    <w:rsid w:val="00D0487D"/>
    <w:rsid w:val="00D05206"/>
    <w:rsid w:val="00D05578"/>
    <w:rsid w:val="00D11CE4"/>
    <w:rsid w:val="00D13AB1"/>
    <w:rsid w:val="00D15320"/>
    <w:rsid w:val="00D305C3"/>
    <w:rsid w:val="00D32EAA"/>
    <w:rsid w:val="00D37687"/>
    <w:rsid w:val="00D37BAE"/>
    <w:rsid w:val="00D41ABE"/>
    <w:rsid w:val="00D57EE8"/>
    <w:rsid w:val="00D63089"/>
    <w:rsid w:val="00D65F2F"/>
    <w:rsid w:val="00D6649F"/>
    <w:rsid w:val="00D80BDB"/>
    <w:rsid w:val="00D817EA"/>
    <w:rsid w:val="00D83D16"/>
    <w:rsid w:val="00D8590E"/>
    <w:rsid w:val="00D87F39"/>
    <w:rsid w:val="00D87FEA"/>
    <w:rsid w:val="00D96DFF"/>
    <w:rsid w:val="00DA6393"/>
    <w:rsid w:val="00DB036E"/>
    <w:rsid w:val="00DB29C8"/>
    <w:rsid w:val="00DC372F"/>
    <w:rsid w:val="00DD2537"/>
    <w:rsid w:val="00DD2FB7"/>
    <w:rsid w:val="00DD440D"/>
    <w:rsid w:val="00DE2EBF"/>
    <w:rsid w:val="00DE3E9D"/>
    <w:rsid w:val="00DE6BA3"/>
    <w:rsid w:val="00DF1491"/>
    <w:rsid w:val="00DF3CA1"/>
    <w:rsid w:val="00DF6C11"/>
    <w:rsid w:val="00E0401F"/>
    <w:rsid w:val="00E054F7"/>
    <w:rsid w:val="00E06D97"/>
    <w:rsid w:val="00E14575"/>
    <w:rsid w:val="00E16104"/>
    <w:rsid w:val="00E21BBA"/>
    <w:rsid w:val="00E40DBF"/>
    <w:rsid w:val="00E4351C"/>
    <w:rsid w:val="00E47178"/>
    <w:rsid w:val="00E50E3A"/>
    <w:rsid w:val="00E54EAB"/>
    <w:rsid w:val="00E617AC"/>
    <w:rsid w:val="00E61873"/>
    <w:rsid w:val="00E6256C"/>
    <w:rsid w:val="00E64B7F"/>
    <w:rsid w:val="00E651B2"/>
    <w:rsid w:val="00E71B48"/>
    <w:rsid w:val="00E71D3E"/>
    <w:rsid w:val="00E721C3"/>
    <w:rsid w:val="00E806AD"/>
    <w:rsid w:val="00E861F0"/>
    <w:rsid w:val="00E95EAA"/>
    <w:rsid w:val="00E9605A"/>
    <w:rsid w:val="00E963EC"/>
    <w:rsid w:val="00EC2737"/>
    <w:rsid w:val="00ED68C2"/>
    <w:rsid w:val="00EF2EA0"/>
    <w:rsid w:val="00F0074C"/>
    <w:rsid w:val="00F03BCF"/>
    <w:rsid w:val="00F0517C"/>
    <w:rsid w:val="00F05D8F"/>
    <w:rsid w:val="00F10E76"/>
    <w:rsid w:val="00F232BF"/>
    <w:rsid w:val="00F240A1"/>
    <w:rsid w:val="00F25496"/>
    <w:rsid w:val="00F273AC"/>
    <w:rsid w:val="00F27C0F"/>
    <w:rsid w:val="00F37C73"/>
    <w:rsid w:val="00F5177C"/>
    <w:rsid w:val="00F521DE"/>
    <w:rsid w:val="00F55F48"/>
    <w:rsid w:val="00F667CF"/>
    <w:rsid w:val="00F74BA3"/>
    <w:rsid w:val="00F803BE"/>
    <w:rsid w:val="00F91E64"/>
    <w:rsid w:val="00FD01FC"/>
    <w:rsid w:val="00FD4F6F"/>
    <w:rsid w:val="00FE4055"/>
    <w:rsid w:val="00FE77E9"/>
    <w:rsid w:val="00FF12C8"/>
    <w:rsid w:val="00FF1F88"/>
    <w:rsid w:val="00FF2EE1"/>
    <w:rsid w:val="00FF7D9C"/>
    <w:rsid w:val="05B2E652"/>
    <w:rsid w:val="0B234DC5"/>
    <w:rsid w:val="0CDC8FC6"/>
    <w:rsid w:val="17D59566"/>
    <w:rsid w:val="26DCC1AB"/>
    <w:rsid w:val="296325FE"/>
    <w:rsid w:val="2D29C9B1"/>
    <w:rsid w:val="30F2FF80"/>
    <w:rsid w:val="373B1884"/>
    <w:rsid w:val="41BBEDEA"/>
    <w:rsid w:val="41D134E2"/>
    <w:rsid w:val="4683C3DA"/>
    <w:rsid w:val="46E0410A"/>
    <w:rsid w:val="48E48C13"/>
    <w:rsid w:val="4DE05E22"/>
    <w:rsid w:val="551649E6"/>
    <w:rsid w:val="55958152"/>
    <w:rsid w:val="6409DB83"/>
    <w:rsid w:val="64434A5B"/>
    <w:rsid w:val="6CE31498"/>
    <w:rsid w:val="6D151191"/>
    <w:rsid w:val="6ECE292A"/>
    <w:rsid w:val="7981DBD9"/>
    <w:rsid w:val="7A5A8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8C8757"/>
  <w15:chartTrackingRefBased/>
  <w15:docId w15:val="{E61374F7-01C4-4589-9235-7EC3E23ED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4C5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link w:val="TALCar"/>
    <w:qFormat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aliases w:val="- Bullets,목록 단락,リスト段落,?? ??,?????,????,Lista1,中等深浅网格 1 - 着色 21,列表段落1,—ño’i—Ž,¥¡¡¡¡ì¬º¥¹¥È¶ÎÂä,ÁÐ³ö¶ÎÂä,¥ê¥¹¥È¶ÎÂä,1st level - Bullet List Paragraph,Lettre d'introduction,Paragrafo elenco,Normal bullet 2,Bullet list,列表段落11,목록단락,列出段落,列出段落1"/>
    <w:basedOn w:val="Normal"/>
    <w:link w:val="ListParagraphChar"/>
    <w:uiPriority w:val="99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A3372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77E4D"/>
  </w:style>
  <w:style w:type="table" w:styleId="TableGrid">
    <w:name w:val="Table Grid"/>
    <w:basedOn w:val="TableNormal"/>
    <w:uiPriority w:val="99"/>
    <w:qFormat/>
    <w:rsid w:val="008D5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186EC7"/>
    <w:rPr>
      <w:color w:val="954F72"/>
      <w:u w:val="single"/>
    </w:rPr>
  </w:style>
  <w:style w:type="character" w:customStyle="1" w:styleId="normaltextrun">
    <w:name w:val="normaltextrun"/>
    <w:basedOn w:val="DefaultParagraphFont"/>
    <w:rsid w:val="00D05206"/>
  </w:style>
  <w:style w:type="character" w:customStyle="1" w:styleId="eop">
    <w:name w:val="eop"/>
    <w:basedOn w:val="DefaultParagraphFont"/>
    <w:rsid w:val="00D05206"/>
  </w:style>
  <w:style w:type="character" w:styleId="Mention">
    <w:name w:val="Mention"/>
    <w:uiPriority w:val="99"/>
    <w:unhideWhenUsed/>
    <w:rsid w:val="00A06343"/>
    <w:rPr>
      <w:color w:val="2B579A"/>
      <w:shd w:val="clear" w:color="auto" w:fill="E1DFDD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¥¡¡¡¡ì¬º¥¹¥È¶ÎÂä Char,ÁÐ³ö¶ÎÂä Char,¥ê¥¹¥È¶ÎÂä Char,1st level - Bullet List Paragraph Char,列表段落11 Char"/>
    <w:link w:val="ListParagraph"/>
    <w:uiPriority w:val="99"/>
    <w:qFormat/>
    <w:locked/>
    <w:rsid w:val="00A3454E"/>
  </w:style>
  <w:style w:type="character" w:customStyle="1" w:styleId="TALCar">
    <w:name w:val="TAL Car"/>
    <w:link w:val="TAL"/>
    <w:qFormat/>
    <w:rsid w:val="004B5F86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RBI5PAMIO524-1616901215-33697</_dlc_DocId>
    <_dlc_DocIdUrl xmlns="71c5aaf6-e6ce-465b-b873-5148d2a4c105">
      <Url>https://nokia.sharepoint.com/sites/gxp/_layouts/15/DocIdRedir.aspx?ID=RBI5PAMIO524-1616901215-33697</Url>
      <Description>RBI5PAMIO524-1616901215-33697</Description>
    </_dlc_DocIdUrl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B4956D-F1EE-4308-A24B-650E68F17CC9}">
  <ds:schemaRefs>
    <ds:schemaRef ds:uri="http://schemas.microsoft.com/office/2006/metadata/properti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71c5aaf6-e6ce-465b-b873-5148d2a4c105"/>
    <ds:schemaRef ds:uri="http://purl.org/dc/elements/1.1/"/>
    <ds:schemaRef ds:uri="http://schemas.microsoft.com/office/infopath/2007/PartnerControls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95DE0A2E-683C-4D37-9C20-AAFFB8C39D4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2406F4A-481D-4B4C-8A61-6EE83DA4C37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121FBA7-2BC6-4FC2-BB6A-15A40FFD7F3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35BEB5-35B3-46AD-9204-54A7BB5F0F7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0C6D8CB-44EC-4CB8-870E-B70228392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1</Pages>
  <Words>374</Words>
  <Characters>2134</Characters>
  <Application>Microsoft Office Word</Application>
  <DocSecurity>4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2503</CharactersWithSpaces>
  <SharedDoc>false</SharedDoc>
  <HLinks>
    <vt:vector size="6" baseType="variant">
      <vt:variant>
        <vt:i4>852078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https://www.3gpp.org/ftp/tsg_ran/WG1_RL1/TSGR1_119/LS/Incoming/R1-2409353.zip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keeth.jayasinghe@nokia.com</dc:creator>
  <cp:keywords/>
  <dc:description/>
  <cp:lastModifiedBy>Kathiravetpillai Sivanesan (Nokia)</cp:lastModifiedBy>
  <cp:revision>17</cp:revision>
  <cp:lastPrinted>2002-04-23T06:10:00Z</cp:lastPrinted>
  <dcterms:created xsi:type="dcterms:W3CDTF">2024-04-04T08:33:00Z</dcterms:created>
  <dcterms:modified xsi:type="dcterms:W3CDTF">2024-11-08T07:41:00Z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(2)W2ID4sHELtyn7NoL8tlwI/NQFaOT5OmVjnXQ0SaEwcPLo35rJEDEmIE6JLXxf5+wVfUO13YR_x000d_
A4QM7/nbNaaiKCnd3ZicE57WWsYtFZzteWMa5qCChzXkTlt6EVXhbthdGlwPjXeiaOoMGZJi_x000d_
ues4HT1jIjn138tPQNDOkPs8aOooOQDoKVFQ4lt13lP7SodCth8foCcH1zQbrEBO1C+LSDOV_x000d_
hepYiIltlhhWXkoGVn</vt:lpwstr>
  </property>
  <property fmtid="{D5CDD505-2E9C-101B-9397-08002B2CF9AE}" pid="3" name="_2015_ms_pID_7253431">
    <vt:lpwstr>MV7oaCbB5Fg7lkEYGuM9V+cULQhSCFHWCzssxzJzENu14NAZZJ8fjY_x000d_
4S00PAHS7JKb6TOYzefE0n2rY+c7roh3ps/W3hEdViuZgx50rajOIDfc17Nc+avt5o4pinj0_x000d_
rCL3Hv6vnmTcCdhfoGQBuXoIPf9yfuLUpaXd8n0GrSm2NnKKdtntazjzm/e3GUpZxy54ZDwx_x000d_
FVk+KZmx1ZYypUrp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20850c8b-5bc9-4e83-b5f5-666be99a03ac</vt:lpwstr>
  </property>
  <property fmtid="{D5CDD505-2E9C-101B-9397-08002B2CF9AE}" pid="6" name="MediaServiceImageTags">
    <vt:lpwstr/>
  </property>
</Properties>
</file>